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81" w:rsidRDefault="00455C81" w:rsidP="00455C81">
      <w:pPr>
        <w:jc w:val="both"/>
        <w:rPr>
          <w:sz w:val="22"/>
          <w:szCs w:val="22"/>
        </w:rPr>
      </w:pPr>
    </w:p>
    <w:p w:rsidR="00455C81" w:rsidRDefault="00455C81" w:rsidP="00455C81">
      <w:pPr>
        <w:jc w:val="both"/>
        <w:rPr>
          <w:sz w:val="22"/>
          <w:szCs w:val="22"/>
        </w:rPr>
      </w:pPr>
    </w:p>
    <w:p w:rsidR="00455C81" w:rsidRDefault="00455C81" w:rsidP="00455C81">
      <w:pPr>
        <w:jc w:val="both"/>
        <w:rPr>
          <w:sz w:val="22"/>
          <w:szCs w:val="22"/>
        </w:rPr>
      </w:pPr>
    </w:p>
    <w:p w:rsidR="00455C81" w:rsidRDefault="00455C81" w:rsidP="00455C81">
      <w:pPr>
        <w:jc w:val="both"/>
        <w:rPr>
          <w:sz w:val="22"/>
          <w:szCs w:val="22"/>
        </w:rPr>
      </w:pPr>
    </w:p>
    <w:p w:rsidR="00455C81" w:rsidRDefault="00455C81" w:rsidP="00455C81">
      <w:pPr>
        <w:jc w:val="both"/>
        <w:rPr>
          <w:sz w:val="22"/>
          <w:szCs w:val="22"/>
        </w:rPr>
      </w:pPr>
    </w:p>
    <w:p w:rsidR="00455C81" w:rsidRDefault="00455C81" w:rsidP="00455C81">
      <w:pPr>
        <w:jc w:val="both"/>
        <w:rPr>
          <w:sz w:val="22"/>
          <w:szCs w:val="22"/>
        </w:rPr>
      </w:pPr>
    </w:p>
    <w:p w:rsidR="00455C81" w:rsidRDefault="00455C81" w:rsidP="00455C81">
      <w:pPr>
        <w:jc w:val="both"/>
        <w:rPr>
          <w:sz w:val="22"/>
          <w:szCs w:val="22"/>
        </w:rPr>
      </w:pPr>
    </w:p>
    <w:p w:rsidR="00E22618" w:rsidRDefault="00E22618" w:rsidP="00455C81">
      <w:pPr>
        <w:jc w:val="both"/>
        <w:rPr>
          <w:sz w:val="22"/>
          <w:szCs w:val="22"/>
        </w:rPr>
      </w:pPr>
    </w:p>
    <w:p w:rsidR="007F6E34" w:rsidRDefault="00455C81" w:rsidP="00455C81">
      <w:pPr>
        <w:jc w:val="center"/>
        <w:rPr>
          <w:b/>
          <w:sz w:val="40"/>
          <w:szCs w:val="40"/>
        </w:rPr>
      </w:pPr>
      <w:r w:rsidRPr="00455C81">
        <w:rPr>
          <w:b/>
          <w:sz w:val="40"/>
          <w:szCs w:val="40"/>
        </w:rPr>
        <w:t xml:space="preserve">IMPORTANT NOTICE </w:t>
      </w:r>
      <w:r w:rsidR="007F6E34">
        <w:rPr>
          <w:b/>
          <w:sz w:val="40"/>
          <w:szCs w:val="40"/>
        </w:rPr>
        <w:t>REGARDING</w:t>
      </w:r>
    </w:p>
    <w:p w:rsidR="00455C81" w:rsidRPr="00455C81" w:rsidRDefault="00455C81" w:rsidP="00455C81">
      <w:pPr>
        <w:jc w:val="center"/>
        <w:rPr>
          <w:sz w:val="40"/>
          <w:szCs w:val="40"/>
        </w:rPr>
      </w:pPr>
      <w:r w:rsidRPr="00455C81">
        <w:rPr>
          <w:b/>
          <w:sz w:val="40"/>
          <w:szCs w:val="40"/>
        </w:rPr>
        <w:t>SOUT</w:t>
      </w:r>
      <w:r w:rsidR="00CF12DD">
        <w:rPr>
          <w:b/>
          <w:sz w:val="40"/>
          <w:szCs w:val="40"/>
        </w:rPr>
        <w:t>H</w:t>
      </w:r>
      <w:r w:rsidRPr="00455C81">
        <w:rPr>
          <w:b/>
          <w:sz w:val="40"/>
          <w:szCs w:val="40"/>
        </w:rPr>
        <w:t>MONT SEWER PROJECT</w:t>
      </w:r>
    </w:p>
    <w:p w:rsidR="00455C81" w:rsidRPr="00455C81" w:rsidRDefault="00455C81" w:rsidP="00455C81">
      <w:pPr>
        <w:jc w:val="both"/>
        <w:rPr>
          <w:sz w:val="22"/>
          <w:szCs w:val="22"/>
        </w:rPr>
      </w:pPr>
      <w:bookmarkStart w:id="0" w:name="_GoBack"/>
      <w:bookmarkEnd w:id="0"/>
      <w:r w:rsidRPr="00455C81">
        <w:rPr>
          <w:sz w:val="22"/>
          <w:szCs w:val="22"/>
        </w:rPr>
        <w:tab/>
      </w:r>
      <w:r w:rsidRPr="00455C81">
        <w:rPr>
          <w:sz w:val="22"/>
          <w:szCs w:val="22"/>
        </w:rPr>
        <w:tab/>
      </w:r>
      <w:r w:rsidRPr="00455C81">
        <w:rPr>
          <w:sz w:val="22"/>
          <w:szCs w:val="22"/>
        </w:rPr>
        <w:tab/>
      </w:r>
      <w:r w:rsidRPr="00455C81">
        <w:rPr>
          <w:sz w:val="22"/>
          <w:szCs w:val="22"/>
        </w:rPr>
        <w:tab/>
      </w:r>
      <w:r w:rsidRPr="00455C81">
        <w:rPr>
          <w:sz w:val="22"/>
          <w:szCs w:val="22"/>
        </w:rPr>
        <w:tab/>
      </w:r>
      <w:r w:rsidRPr="00455C81">
        <w:rPr>
          <w:sz w:val="22"/>
          <w:szCs w:val="22"/>
        </w:rPr>
        <w:tab/>
      </w:r>
      <w:r w:rsidRPr="00455C81">
        <w:rPr>
          <w:sz w:val="22"/>
          <w:szCs w:val="22"/>
        </w:rPr>
        <w:tab/>
      </w:r>
    </w:p>
    <w:p w:rsidR="00455C81" w:rsidRPr="00455C81" w:rsidRDefault="00455C81" w:rsidP="00455C81">
      <w:pPr>
        <w:jc w:val="both"/>
        <w:rPr>
          <w:sz w:val="22"/>
          <w:szCs w:val="22"/>
        </w:rPr>
      </w:pPr>
    </w:p>
    <w:p w:rsidR="00455C81" w:rsidRPr="00455C81" w:rsidRDefault="00455C81" w:rsidP="00455C81">
      <w:pPr>
        <w:jc w:val="both"/>
        <w:rPr>
          <w:b/>
          <w:i/>
          <w:sz w:val="22"/>
          <w:szCs w:val="22"/>
        </w:rPr>
      </w:pPr>
      <w:r w:rsidRPr="00455C81">
        <w:rPr>
          <w:sz w:val="22"/>
          <w:szCs w:val="22"/>
        </w:rPr>
        <w:tab/>
      </w:r>
      <w:r w:rsidR="00192A02">
        <w:rPr>
          <w:sz w:val="22"/>
          <w:szCs w:val="22"/>
        </w:rPr>
        <w:t>T</w:t>
      </w:r>
      <w:r w:rsidRPr="00455C81">
        <w:rPr>
          <w:sz w:val="22"/>
          <w:szCs w:val="22"/>
        </w:rPr>
        <w:t xml:space="preserve">his notice </w:t>
      </w:r>
      <w:r w:rsidR="00A50E02">
        <w:rPr>
          <w:sz w:val="22"/>
          <w:szCs w:val="22"/>
        </w:rPr>
        <w:t>serves as</w:t>
      </w:r>
      <w:r w:rsidR="0095167F">
        <w:rPr>
          <w:sz w:val="22"/>
          <w:szCs w:val="22"/>
        </w:rPr>
        <w:t xml:space="preserve"> a</w:t>
      </w:r>
      <w:r w:rsidR="00A50E02">
        <w:rPr>
          <w:sz w:val="22"/>
          <w:szCs w:val="22"/>
        </w:rPr>
        <w:t xml:space="preserve"> </w:t>
      </w:r>
      <w:r w:rsidRPr="00455C81">
        <w:rPr>
          <w:sz w:val="22"/>
          <w:szCs w:val="22"/>
        </w:rPr>
        <w:t>request that you execute the enclosed “Temporary Sewer Easement/Right-of-Way”</w:t>
      </w:r>
      <w:r>
        <w:rPr>
          <w:sz w:val="22"/>
          <w:szCs w:val="22"/>
        </w:rPr>
        <w:t xml:space="preserve"> (hereafter “Easement”)</w:t>
      </w:r>
      <w:r w:rsidRPr="00455C81">
        <w:rPr>
          <w:sz w:val="22"/>
          <w:szCs w:val="22"/>
        </w:rPr>
        <w:t xml:space="preserve"> with Southmont so that </w:t>
      </w:r>
      <w:proofErr w:type="gramStart"/>
      <w:r w:rsidRPr="00455C81">
        <w:rPr>
          <w:sz w:val="22"/>
          <w:szCs w:val="22"/>
        </w:rPr>
        <w:t>your</w:t>
      </w:r>
      <w:proofErr w:type="gramEnd"/>
      <w:r w:rsidRPr="00455C81">
        <w:rPr>
          <w:sz w:val="22"/>
          <w:szCs w:val="22"/>
        </w:rPr>
        <w:t xml:space="preserve"> private sewer lateral is replaced as part of Southmont’s two-phase comprehensive sanitary sewer project (hereafter “Project”).  </w:t>
      </w:r>
      <w:r w:rsidRPr="00455C81">
        <w:rPr>
          <w:b/>
          <w:i/>
          <w:sz w:val="22"/>
          <w:szCs w:val="22"/>
        </w:rPr>
        <w:t>YOU MUST RETURN THE EASEMENT TO SOUTHMONT’S OFFICE NO LATER THAN FEBRUARY 1, 2016</w:t>
      </w:r>
      <w:r w:rsidR="00BE353E">
        <w:rPr>
          <w:b/>
          <w:i/>
          <w:sz w:val="22"/>
          <w:szCs w:val="22"/>
        </w:rPr>
        <w:t xml:space="preserve"> IN ORDER TO HAVE YOUR LATERAL INCLUDED IN SOUTHMONT’S PROJECT</w:t>
      </w:r>
      <w:r w:rsidRPr="00455C81">
        <w:rPr>
          <w:b/>
          <w:i/>
          <w:sz w:val="22"/>
          <w:szCs w:val="22"/>
        </w:rPr>
        <w:t>.</w:t>
      </w:r>
    </w:p>
    <w:p w:rsidR="00455C81" w:rsidRPr="00455C81" w:rsidRDefault="00455C81" w:rsidP="00455C81">
      <w:pPr>
        <w:jc w:val="both"/>
        <w:rPr>
          <w:sz w:val="22"/>
          <w:szCs w:val="22"/>
        </w:rPr>
      </w:pPr>
    </w:p>
    <w:p w:rsidR="00455C81" w:rsidRPr="00455C81" w:rsidRDefault="00455C81" w:rsidP="00455C81">
      <w:pPr>
        <w:jc w:val="both"/>
        <w:rPr>
          <w:sz w:val="22"/>
          <w:szCs w:val="22"/>
        </w:rPr>
      </w:pPr>
      <w:r w:rsidRPr="00455C81">
        <w:rPr>
          <w:sz w:val="22"/>
          <w:szCs w:val="22"/>
        </w:rPr>
        <w:tab/>
        <w:t>If you are not aware, Southmont and other surrounding municipalities have been directed by Pennsylvania’s Department of Environmental Protection (hereafter “DEP”) to reduce sanitary sewer flows to Johnstown’s sewer treatment plant by repairing their enti</w:t>
      </w:r>
      <w:r w:rsidR="00BE353E">
        <w:rPr>
          <w:sz w:val="22"/>
          <w:szCs w:val="22"/>
        </w:rPr>
        <w:t xml:space="preserve">re sanitary sewer systems.  For more </w:t>
      </w:r>
      <w:r w:rsidRPr="00455C81">
        <w:rPr>
          <w:sz w:val="22"/>
          <w:szCs w:val="22"/>
        </w:rPr>
        <w:t>information</w:t>
      </w:r>
      <w:r w:rsidR="00BE353E">
        <w:rPr>
          <w:sz w:val="22"/>
          <w:szCs w:val="22"/>
        </w:rPr>
        <w:t xml:space="preserve"> on this topic</w:t>
      </w:r>
      <w:r w:rsidRPr="00455C81">
        <w:rPr>
          <w:sz w:val="22"/>
          <w:szCs w:val="22"/>
        </w:rPr>
        <w:t xml:space="preserve">, go to </w:t>
      </w:r>
      <w:hyperlink r:id="rId4" w:history="1">
        <w:r w:rsidRPr="00455C81">
          <w:rPr>
            <w:rStyle w:val="Hyperlink"/>
            <w:sz w:val="22"/>
            <w:szCs w:val="22"/>
          </w:rPr>
          <w:t>www.southmontborough.com</w:t>
        </w:r>
      </w:hyperlink>
      <w:r w:rsidRPr="00455C81">
        <w:rPr>
          <w:sz w:val="22"/>
          <w:szCs w:val="22"/>
        </w:rPr>
        <w:t xml:space="preserve"> to view </w:t>
      </w:r>
      <w:r w:rsidR="00BE353E">
        <w:rPr>
          <w:sz w:val="22"/>
          <w:szCs w:val="22"/>
        </w:rPr>
        <w:t>a</w:t>
      </w:r>
      <w:r w:rsidRPr="00455C81">
        <w:rPr>
          <w:sz w:val="22"/>
          <w:szCs w:val="22"/>
        </w:rPr>
        <w:t xml:space="preserve"> PowerPoint presentation or go to Southmont’s office during business hours.</w:t>
      </w:r>
    </w:p>
    <w:p w:rsidR="00455C81" w:rsidRPr="00455C81" w:rsidRDefault="00455C81" w:rsidP="00455C81">
      <w:pPr>
        <w:ind w:firstLine="720"/>
        <w:jc w:val="both"/>
        <w:rPr>
          <w:sz w:val="22"/>
          <w:szCs w:val="22"/>
        </w:rPr>
      </w:pPr>
    </w:p>
    <w:p w:rsidR="00455C81" w:rsidRPr="00455C81" w:rsidRDefault="00455C81" w:rsidP="00455C81">
      <w:pPr>
        <w:ind w:firstLine="720"/>
        <w:jc w:val="both"/>
        <w:rPr>
          <w:sz w:val="22"/>
          <w:szCs w:val="22"/>
        </w:rPr>
      </w:pPr>
      <w:r w:rsidRPr="00455C81">
        <w:rPr>
          <w:sz w:val="22"/>
          <w:szCs w:val="22"/>
        </w:rPr>
        <w:t xml:space="preserve">As part of Southmont’s comprehensive Project, Southmont is replacing all private sewer laterals from a home’s foundation wall to the public sanitary sewer system.  </w:t>
      </w:r>
      <w:r w:rsidR="00192A02" w:rsidRPr="00192A02">
        <w:rPr>
          <w:sz w:val="22"/>
          <w:szCs w:val="22"/>
        </w:rPr>
        <w:t xml:space="preserve">By including private laterals as part of their overall </w:t>
      </w:r>
      <w:r w:rsidR="00192A02">
        <w:rPr>
          <w:sz w:val="22"/>
          <w:szCs w:val="22"/>
        </w:rPr>
        <w:t>Project</w:t>
      </w:r>
      <w:r w:rsidR="00192A02" w:rsidRPr="00192A02">
        <w:rPr>
          <w:sz w:val="22"/>
          <w:szCs w:val="22"/>
        </w:rPr>
        <w:t xml:space="preserve">, Southmont can obtain state funding and grants to cover </w:t>
      </w:r>
      <w:r w:rsidR="00BE353E">
        <w:rPr>
          <w:sz w:val="22"/>
          <w:szCs w:val="22"/>
        </w:rPr>
        <w:t>these</w:t>
      </w:r>
      <w:r w:rsidR="00192A02" w:rsidRPr="00192A02">
        <w:rPr>
          <w:sz w:val="22"/>
          <w:szCs w:val="22"/>
        </w:rPr>
        <w:t xml:space="preserve"> expense</w:t>
      </w:r>
      <w:r w:rsidR="00BE353E">
        <w:rPr>
          <w:sz w:val="22"/>
          <w:szCs w:val="22"/>
        </w:rPr>
        <w:t>s</w:t>
      </w:r>
      <w:r w:rsidR="00192A02">
        <w:rPr>
          <w:sz w:val="22"/>
          <w:szCs w:val="22"/>
        </w:rPr>
        <w:t xml:space="preserve">; otherwise you would bear the </w:t>
      </w:r>
      <w:r w:rsidR="00FB346A">
        <w:rPr>
          <w:sz w:val="22"/>
          <w:szCs w:val="22"/>
        </w:rPr>
        <w:t xml:space="preserve">entire </w:t>
      </w:r>
      <w:r w:rsidR="00192A02">
        <w:rPr>
          <w:sz w:val="22"/>
          <w:szCs w:val="22"/>
        </w:rPr>
        <w:t>cost of this replacement</w:t>
      </w:r>
      <w:r w:rsidR="00BE353E">
        <w:rPr>
          <w:sz w:val="22"/>
          <w:szCs w:val="22"/>
        </w:rPr>
        <w:t xml:space="preserve"> out-of-pocket</w:t>
      </w:r>
      <w:r w:rsidR="00192A02">
        <w:rPr>
          <w:sz w:val="22"/>
          <w:szCs w:val="22"/>
        </w:rPr>
        <w:t xml:space="preserve">. </w:t>
      </w:r>
      <w:r w:rsidRPr="00455C81">
        <w:rPr>
          <w:sz w:val="22"/>
          <w:szCs w:val="22"/>
        </w:rPr>
        <w:t xml:space="preserve"> </w:t>
      </w:r>
      <w:r w:rsidR="00BE353E" w:rsidRPr="00BE353E">
        <w:rPr>
          <w:b/>
          <w:i/>
          <w:sz w:val="22"/>
          <w:szCs w:val="22"/>
          <w:u w:val="single"/>
        </w:rPr>
        <w:t>I</w:t>
      </w:r>
      <w:r w:rsidRPr="00BE353E">
        <w:rPr>
          <w:b/>
          <w:i/>
          <w:sz w:val="22"/>
          <w:szCs w:val="22"/>
          <w:u w:val="single"/>
        </w:rPr>
        <w:t xml:space="preserve">n order for </w:t>
      </w:r>
      <w:r w:rsidR="00BE353E" w:rsidRPr="00BE353E">
        <w:rPr>
          <w:b/>
          <w:i/>
          <w:sz w:val="22"/>
          <w:szCs w:val="22"/>
          <w:u w:val="single"/>
        </w:rPr>
        <w:t xml:space="preserve">you to receive this benefit and have </w:t>
      </w:r>
      <w:r w:rsidRPr="00BE353E">
        <w:rPr>
          <w:b/>
          <w:i/>
          <w:sz w:val="22"/>
          <w:szCs w:val="22"/>
          <w:u w:val="single"/>
        </w:rPr>
        <w:t xml:space="preserve">your private sewer lateral replaced as part of the Project, you </w:t>
      </w:r>
      <w:r w:rsidR="00BE353E" w:rsidRPr="00BE353E">
        <w:rPr>
          <w:b/>
          <w:i/>
          <w:sz w:val="22"/>
          <w:szCs w:val="22"/>
          <w:u w:val="single"/>
        </w:rPr>
        <w:t>must</w:t>
      </w:r>
      <w:r w:rsidRPr="00BE353E">
        <w:rPr>
          <w:b/>
          <w:i/>
          <w:sz w:val="22"/>
          <w:szCs w:val="22"/>
          <w:u w:val="single"/>
        </w:rPr>
        <w:t xml:space="preserve"> execute the enclosed Easement.</w:t>
      </w:r>
      <w:r w:rsidRPr="00455C81">
        <w:rPr>
          <w:sz w:val="22"/>
          <w:szCs w:val="22"/>
        </w:rPr>
        <w:t xml:space="preserve">  </w:t>
      </w:r>
      <w:r w:rsidR="00BE353E">
        <w:rPr>
          <w:sz w:val="22"/>
          <w:szCs w:val="22"/>
        </w:rPr>
        <w:t xml:space="preserve">The Easement </w:t>
      </w:r>
      <w:r w:rsidRPr="00455C81">
        <w:rPr>
          <w:sz w:val="22"/>
          <w:szCs w:val="22"/>
        </w:rPr>
        <w:t xml:space="preserve">gives Southmont </w:t>
      </w:r>
      <w:r w:rsidR="00BE353E">
        <w:rPr>
          <w:sz w:val="22"/>
          <w:szCs w:val="22"/>
        </w:rPr>
        <w:t xml:space="preserve">legal </w:t>
      </w:r>
      <w:r w:rsidRPr="00455C81">
        <w:rPr>
          <w:sz w:val="22"/>
          <w:szCs w:val="22"/>
        </w:rPr>
        <w:t xml:space="preserve">permission to enter onto your property and install the replacement private lateral at your home.  Typically, the </w:t>
      </w:r>
      <w:r w:rsidR="000D6E70">
        <w:rPr>
          <w:sz w:val="22"/>
          <w:szCs w:val="22"/>
        </w:rPr>
        <w:t>Easement</w:t>
      </w:r>
      <w:r w:rsidRPr="00455C81">
        <w:rPr>
          <w:sz w:val="22"/>
          <w:szCs w:val="22"/>
        </w:rPr>
        <w:t xml:space="preserve"> will begin at your foundation wall and will follow your current sewer lateral.  If your home shares a lateral with an</w:t>
      </w:r>
      <w:r w:rsidR="000D6E70">
        <w:rPr>
          <w:sz w:val="22"/>
          <w:szCs w:val="22"/>
        </w:rPr>
        <w:t xml:space="preserve"> adjacent home owner, then the E</w:t>
      </w:r>
      <w:r w:rsidRPr="00455C81">
        <w:rPr>
          <w:sz w:val="22"/>
          <w:szCs w:val="22"/>
        </w:rPr>
        <w:t>asement will begin at your foundation wall</w:t>
      </w:r>
      <w:r w:rsidR="00FB346A">
        <w:rPr>
          <w:sz w:val="22"/>
          <w:szCs w:val="22"/>
        </w:rPr>
        <w:t>,</w:t>
      </w:r>
      <w:r>
        <w:rPr>
          <w:sz w:val="22"/>
          <w:szCs w:val="22"/>
        </w:rPr>
        <w:t xml:space="preserve"> where your lateral is located</w:t>
      </w:r>
      <w:r w:rsidR="00FB346A">
        <w:rPr>
          <w:sz w:val="22"/>
          <w:szCs w:val="22"/>
        </w:rPr>
        <w:t>,</w:t>
      </w:r>
      <w:r w:rsidRPr="00455C81">
        <w:rPr>
          <w:sz w:val="22"/>
          <w:szCs w:val="22"/>
        </w:rPr>
        <w:t xml:space="preserve"> and will travel in a direct path (as reasonably possible) to the nearest public sewer main.  </w:t>
      </w:r>
    </w:p>
    <w:p w:rsidR="00455C81" w:rsidRPr="00455C81" w:rsidRDefault="00455C81" w:rsidP="00455C81">
      <w:pPr>
        <w:ind w:firstLine="720"/>
        <w:jc w:val="both"/>
        <w:rPr>
          <w:sz w:val="22"/>
          <w:szCs w:val="22"/>
        </w:rPr>
      </w:pPr>
    </w:p>
    <w:p w:rsidR="00455C81" w:rsidRPr="00455C81" w:rsidRDefault="00455C81" w:rsidP="00455C81">
      <w:pPr>
        <w:spacing w:line="276" w:lineRule="auto"/>
        <w:jc w:val="both"/>
        <w:rPr>
          <w:b/>
          <w:sz w:val="22"/>
          <w:szCs w:val="22"/>
        </w:rPr>
      </w:pPr>
      <w:r w:rsidRPr="00455C81">
        <w:rPr>
          <w:b/>
          <w:sz w:val="22"/>
          <w:szCs w:val="22"/>
          <w:u w:val="single"/>
        </w:rPr>
        <w:t>FAILURE</w:t>
      </w:r>
      <w:r w:rsidRPr="00455C81">
        <w:rPr>
          <w:b/>
          <w:sz w:val="22"/>
          <w:szCs w:val="22"/>
        </w:rPr>
        <w:t xml:space="preserve"> TO EXECUTE THE </w:t>
      </w:r>
      <w:r>
        <w:rPr>
          <w:b/>
          <w:sz w:val="22"/>
          <w:szCs w:val="22"/>
        </w:rPr>
        <w:t>EASEMENT</w:t>
      </w:r>
      <w:r w:rsidRPr="00455C81">
        <w:rPr>
          <w:b/>
          <w:sz w:val="22"/>
          <w:szCs w:val="22"/>
        </w:rPr>
        <w:t xml:space="preserve"> WILL RESULT IN YOUR PRIVATE LATERAL BEING SUBJECTED TO TESTING. IF YOU</w:t>
      </w:r>
      <w:r w:rsidR="00CF12DD">
        <w:rPr>
          <w:b/>
          <w:sz w:val="22"/>
          <w:szCs w:val="22"/>
        </w:rPr>
        <w:t>R</w:t>
      </w:r>
      <w:r w:rsidRPr="00455C81">
        <w:rPr>
          <w:b/>
          <w:sz w:val="22"/>
          <w:szCs w:val="22"/>
        </w:rPr>
        <w:t xml:space="preserve"> LATERAL FAILS THE TESTING, YOU WILL BE REQUIRED TO FIX OR REPAIR YOUR LATERAL AT YOUR </w:t>
      </w:r>
      <w:r w:rsidRPr="00455C81">
        <w:rPr>
          <w:b/>
          <w:sz w:val="22"/>
          <w:szCs w:val="22"/>
          <w:u w:val="single"/>
        </w:rPr>
        <w:t>OWN</w:t>
      </w:r>
      <w:r w:rsidRPr="00455C81">
        <w:rPr>
          <w:b/>
          <w:sz w:val="22"/>
          <w:szCs w:val="22"/>
        </w:rPr>
        <w:t xml:space="preserve"> EXPENSE. BECAUSE THE COST OF REPLACING ALL PRIVATE LATERALS IN SOUTHMONT IS ALREADY BUILT INTO THE OVERALL COST OF THE PROJECT AND FUTURE SEWER BILLS, THERE IS NO FINANCIAL BENEFIT TO NOT EXECUTE THE EASE</w:t>
      </w:r>
      <w:r>
        <w:rPr>
          <w:b/>
          <w:sz w:val="22"/>
          <w:szCs w:val="22"/>
        </w:rPr>
        <w:t>MENT</w:t>
      </w:r>
      <w:r w:rsidRPr="00455C81">
        <w:rPr>
          <w:b/>
          <w:sz w:val="22"/>
          <w:szCs w:val="22"/>
        </w:rPr>
        <w:t xml:space="preserve">.  </w:t>
      </w:r>
    </w:p>
    <w:p w:rsidR="00455C81" w:rsidRPr="00455C81" w:rsidRDefault="00455C81" w:rsidP="00455C81">
      <w:pPr>
        <w:spacing w:line="276" w:lineRule="auto"/>
        <w:jc w:val="both"/>
        <w:rPr>
          <w:b/>
          <w:sz w:val="22"/>
          <w:szCs w:val="22"/>
        </w:rPr>
      </w:pPr>
    </w:p>
    <w:p w:rsidR="00455C81" w:rsidRPr="00455C81" w:rsidRDefault="00455C81" w:rsidP="00455C81">
      <w:pPr>
        <w:spacing w:line="276" w:lineRule="auto"/>
        <w:jc w:val="both"/>
        <w:rPr>
          <w:b/>
          <w:sz w:val="22"/>
          <w:szCs w:val="22"/>
        </w:rPr>
      </w:pPr>
      <w:r w:rsidRPr="00455C81">
        <w:rPr>
          <w:b/>
          <w:sz w:val="22"/>
          <w:szCs w:val="22"/>
        </w:rPr>
        <w:t xml:space="preserve">THE FINAL DATE TO RECEIVE YOUR EXECUTED EASEMENT IS </w:t>
      </w:r>
      <w:r w:rsidRPr="00FB346A">
        <w:rPr>
          <w:b/>
          <w:sz w:val="22"/>
          <w:szCs w:val="22"/>
          <w:u w:val="single"/>
        </w:rPr>
        <w:t>FEBRUARY 1, 2016</w:t>
      </w:r>
      <w:r w:rsidRPr="00455C81">
        <w:rPr>
          <w:b/>
          <w:sz w:val="22"/>
          <w:szCs w:val="22"/>
        </w:rPr>
        <w:t xml:space="preserve">.  FAILURE TO HAVE YOUR EXECUTED EASEMENT AGREEMENT AT SOUTHMONT’S OFFICE BY </w:t>
      </w:r>
      <w:r>
        <w:rPr>
          <w:b/>
          <w:sz w:val="22"/>
          <w:szCs w:val="22"/>
        </w:rPr>
        <w:t>THE FEBRUARY 1</w:t>
      </w:r>
      <w:r w:rsidRPr="00455C81">
        <w:rPr>
          <w:b/>
          <w:sz w:val="22"/>
          <w:szCs w:val="22"/>
          <w:vertAlign w:val="superscript"/>
        </w:rPr>
        <w:t>ST</w:t>
      </w:r>
      <w:r>
        <w:rPr>
          <w:b/>
          <w:sz w:val="22"/>
          <w:szCs w:val="22"/>
        </w:rPr>
        <w:t xml:space="preserve"> DEADLINE </w:t>
      </w:r>
      <w:r w:rsidRPr="00455C81">
        <w:rPr>
          <w:b/>
          <w:sz w:val="22"/>
          <w:szCs w:val="22"/>
        </w:rPr>
        <w:t>WILL RESULT IN YOU BEING FINANCIALLY RESPONSIBLE FOR REPLACMENT OF YOUR PRIVATE LATERAL SHOULD IT FAIL TESTING</w:t>
      </w:r>
      <w:r w:rsidR="00FB346A">
        <w:rPr>
          <w:b/>
          <w:sz w:val="22"/>
          <w:szCs w:val="22"/>
        </w:rPr>
        <w:t>.</w:t>
      </w:r>
    </w:p>
    <w:p w:rsidR="00455C81" w:rsidRPr="002054F1" w:rsidRDefault="00455C81" w:rsidP="00455C81">
      <w:pPr>
        <w:spacing w:line="276" w:lineRule="auto"/>
        <w:jc w:val="both"/>
        <w:rPr>
          <w:b/>
        </w:rPr>
      </w:pPr>
      <w:r>
        <w:rPr>
          <w:b/>
        </w:rPr>
        <w:tab/>
      </w:r>
    </w:p>
    <w:p w:rsidR="00C35E81" w:rsidRDefault="00455C81" w:rsidP="00455C81">
      <w:pPr>
        <w:jc w:val="both"/>
      </w:pPr>
      <w:r>
        <w:tab/>
        <w:t xml:space="preserve">Questions regarding the </w:t>
      </w:r>
      <w:r w:rsidR="00192A02">
        <w:t xml:space="preserve">execution of the </w:t>
      </w:r>
      <w:r>
        <w:t>Easement can be directed to Southmont’s Man</w:t>
      </w:r>
      <w:r w:rsidR="00192A02">
        <w:t xml:space="preserve">ager, Richard Wargo (255-3104) or to Southmont’s web site at </w:t>
      </w:r>
      <w:hyperlink r:id="rId5" w:history="1">
        <w:r w:rsidR="00192A02" w:rsidRPr="007D5646">
          <w:rPr>
            <w:rStyle w:val="Hyperlink"/>
          </w:rPr>
          <w:t>www.southmontborough.com</w:t>
        </w:r>
      </w:hyperlink>
      <w:r w:rsidR="00192A02">
        <w:t>.</w:t>
      </w:r>
    </w:p>
    <w:p w:rsidR="00192A02" w:rsidRDefault="00192A02" w:rsidP="00455C81">
      <w:pPr>
        <w:jc w:val="both"/>
      </w:pPr>
    </w:p>
    <w:sectPr w:rsidR="00192A02" w:rsidSect="00455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1"/>
    <w:rsid w:val="000D6E70"/>
    <w:rsid w:val="0012416A"/>
    <w:rsid w:val="00192A02"/>
    <w:rsid w:val="001C1D94"/>
    <w:rsid w:val="002D41D0"/>
    <w:rsid w:val="00400F55"/>
    <w:rsid w:val="00455C81"/>
    <w:rsid w:val="00730AB8"/>
    <w:rsid w:val="00731A0F"/>
    <w:rsid w:val="007F6E34"/>
    <w:rsid w:val="0095167F"/>
    <w:rsid w:val="00A50E02"/>
    <w:rsid w:val="00A70D7B"/>
    <w:rsid w:val="00B344F6"/>
    <w:rsid w:val="00BE353E"/>
    <w:rsid w:val="00C35E81"/>
    <w:rsid w:val="00CF12DD"/>
    <w:rsid w:val="00CF6058"/>
    <w:rsid w:val="00E22618"/>
    <w:rsid w:val="00FB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D9A80-6460-41FF-BB82-FDA856C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8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C81"/>
    <w:rPr>
      <w:color w:val="0000FF" w:themeColor="hyperlink"/>
      <w:u w:val="single"/>
    </w:rPr>
  </w:style>
  <w:style w:type="paragraph" w:styleId="BalloonText">
    <w:name w:val="Balloon Text"/>
    <w:basedOn w:val="Normal"/>
    <w:link w:val="BalloonTextChar"/>
    <w:uiPriority w:val="99"/>
    <w:semiHidden/>
    <w:unhideWhenUsed/>
    <w:rsid w:val="00E22618"/>
    <w:rPr>
      <w:rFonts w:ascii="Tahoma" w:hAnsi="Tahoma" w:cs="Tahoma"/>
      <w:sz w:val="16"/>
      <w:szCs w:val="16"/>
    </w:rPr>
  </w:style>
  <w:style w:type="character" w:customStyle="1" w:styleId="BalloonTextChar">
    <w:name w:val="Balloon Text Char"/>
    <w:basedOn w:val="DefaultParagraphFont"/>
    <w:link w:val="BalloonText"/>
    <w:uiPriority w:val="99"/>
    <w:semiHidden/>
    <w:rsid w:val="00E226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montborough.com" TargetMode="External"/><Relationship Id="rId4" Type="http://schemas.openxmlformats.org/officeDocument/2006/relationships/hyperlink" Target="http://www.southmontborou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Amanda</cp:lastModifiedBy>
  <cp:revision>2</cp:revision>
  <cp:lastPrinted>2015-10-22T17:49:00Z</cp:lastPrinted>
  <dcterms:created xsi:type="dcterms:W3CDTF">2016-08-16T13:05:00Z</dcterms:created>
  <dcterms:modified xsi:type="dcterms:W3CDTF">2016-08-16T13:05:00Z</dcterms:modified>
</cp:coreProperties>
</file>